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3C3" w:rsidRPr="00771522" w:rsidRDefault="00814188">
      <w:pPr>
        <w:pStyle w:val="Title"/>
        <w:rPr>
          <w:u w:val="single"/>
        </w:rPr>
      </w:pPr>
      <w:r w:rsidRPr="00771522">
        <w:rPr>
          <w:u w:val="single"/>
        </w:rPr>
        <w:t>FORMAT FOR</w:t>
      </w:r>
      <w:r w:rsidRPr="00771522">
        <w:rPr>
          <w:spacing w:val="-1"/>
          <w:u w:val="single"/>
        </w:rPr>
        <w:t xml:space="preserve"> </w:t>
      </w:r>
      <w:r w:rsidRPr="00771522">
        <w:rPr>
          <w:u w:val="single"/>
        </w:rPr>
        <w:t>SENDING</w:t>
      </w:r>
      <w:r w:rsidRPr="00771522">
        <w:rPr>
          <w:spacing w:val="-4"/>
          <w:u w:val="single"/>
        </w:rPr>
        <w:t xml:space="preserve"> </w:t>
      </w:r>
      <w:r w:rsidRPr="00771522">
        <w:rPr>
          <w:u w:val="single"/>
        </w:rPr>
        <w:t>COMMENTS</w:t>
      </w:r>
      <w:r w:rsidRPr="00771522">
        <w:rPr>
          <w:spacing w:val="-1"/>
          <w:u w:val="single"/>
        </w:rPr>
        <w:t xml:space="preserve"> </w:t>
      </w:r>
      <w:r w:rsidRPr="00771522">
        <w:rPr>
          <w:u w:val="single"/>
        </w:rPr>
        <w:t>ON</w:t>
      </w:r>
      <w:r w:rsidRPr="00771522">
        <w:rPr>
          <w:spacing w:val="-1"/>
          <w:u w:val="single"/>
        </w:rPr>
        <w:t xml:space="preserve"> </w:t>
      </w:r>
      <w:r w:rsidRPr="00771522">
        <w:rPr>
          <w:u w:val="single"/>
        </w:rPr>
        <w:t>INDIAN</w:t>
      </w:r>
      <w:r w:rsidRPr="00771522">
        <w:rPr>
          <w:spacing w:val="-2"/>
          <w:u w:val="single"/>
        </w:rPr>
        <w:t xml:space="preserve"> STANDARD</w:t>
      </w:r>
    </w:p>
    <w:p w:rsidR="006423C3" w:rsidRDefault="00814188" w:rsidP="00771522">
      <w:pPr>
        <w:pStyle w:val="BodyText"/>
        <w:spacing w:before="271"/>
        <w:ind w:left="165" w:right="430"/>
        <w:jc w:val="center"/>
      </w:pPr>
      <w:r>
        <w:t xml:space="preserve">(Please use A4 size sheet of paper only and type within fields indicated. Comments on each clauses/sub-clauses/table/fig. </w:t>
      </w:r>
      <w:proofErr w:type="spellStart"/>
      <w:r>
        <w:t>etc</w:t>
      </w:r>
      <w:proofErr w:type="spellEnd"/>
      <w:r>
        <w:t xml:space="preserve"> be started on a fresh box. Information in Column 4 should include reasons for the comments and suggestions for modified wording of</w:t>
      </w:r>
      <w:r>
        <w:t xml:space="preserve"> the clauses when the existing text is found not acceptable. Adherence to this format, in word document only, facilitates Secretariat’s work)</w:t>
      </w:r>
    </w:p>
    <w:p w:rsidR="006423C3" w:rsidRDefault="006423C3">
      <w:pPr>
        <w:pStyle w:val="BodyText"/>
      </w:pPr>
    </w:p>
    <w:p w:rsidR="006423C3" w:rsidRDefault="00771522">
      <w:pPr>
        <w:pStyle w:val="BodyText"/>
        <w:ind w:left="165"/>
      </w:pPr>
      <w:r w:rsidRPr="00771522">
        <w:rPr>
          <w:b/>
        </w:rPr>
        <w:t xml:space="preserve">DRAFT </w:t>
      </w:r>
      <w:r w:rsidR="00814188" w:rsidRPr="00771522">
        <w:rPr>
          <w:b/>
        </w:rPr>
        <w:t>INDIAN</w:t>
      </w:r>
      <w:r w:rsidR="00814188" w:rsidRPr="00771522">
        <w:rPr>
          <w:b/>
          <w:spacing w:val="-4"/>
        </w:rPr>
        <w:t xml:space="preserve"> </w:t>
      </w:r>
      <w:r w:rsidR="00814188" w:rsidRPr="00771522">
        <w:rPr>
          <w:b/>
        </w:rPr>
        <w:t>STANDARD</w:t>
      </w:r>
      <w:r w:rsidR="00814188" w:rsidRPr="00771522">
        <w:rPr>
          <w:b/>
          <w:spacing w:val="-3"/>
        </w:rPr>
        <w:t xml:space="preserve"> </w:t>
      </w:r>
      <w:r w:rsidR="00814188" w:rsidRPr="00771522">
        <w:rPr>
          <w:b/>
          <w:spacing w:val="-4"/>
        </w:rPr>
        <w:t>No</w:t>
      </w:r>
      <w:r w:rsidR="00814188">
        <w:rPr>
          <w:spacing w:val="-4"/>
        </w:rPr>
        <w:t>.:</w:t>
      </w:r>
      <w:r>
        <w:rPr>
          <w:spacing w:val="-4"/>
        </w:rPr>
        <w:t xml:space="preserve"> FAD 1 (28325) WC</w:t>
      </w:r>
    </w:p>
    <w:p w:rsidR="006423C3" w:rsidRDefault="006423C3">
      <w:pPr>
        <w:pStyle w:val="BodyText"/>
      </w:pPr>
    </w:p>
    <w:p w:rsidR="006423C3" w:rsidRDefault="00814188">
      <w:pPr>
        <w:pStyle w:val="BodyText"/>
        <w:ind w:left="165"/>
      </w:pPr>
      <w:r w:rsidRPr="00771522">
        <w:rPr>
          <w:b/>
          <w:spacing w:val="-2"/>
        </w:rPr>
        <w:t>TITLE:</w:t>
      </w:r>
      <w:r w:rsidR="00771522">
        <w:rPr>
          <w:spacing w:val="-2"/>
        </w:rPr>
        <w:t xml:space="preserve"> NEEM BASED EC CONTAINING AZADIRACHTIN</w:t>
      </w:r>
    </w:p>
    <w:p w:rsidR="006423C3" w:rsidRDefault="006423C3">
      <w:pPr>
        <w:pStyle w:val="BodyText"/>
      </w:pPr>
    </w:p>
    <w:p w:rsidR="006423C3" w:rsidRDefault="00814188">
      <w:pPr>
        <w:pStyle w:val="BodyText"/>
        <w:tabs>
          <w:tab w:val="left" w:pos="6884"/>
        </w:tabs>
        <w:ind w:left="165"/>
      </w:pPr>
      <w:r w:rsidRPr="00771522">
        <w:rPr>
          <w:b/>
        </w:rPr>
        <w:t>NAME OF THE COMMENTATOR</w:t>
      </w:r>
      <w:r>
        <w:t xml:space="preserve">: </w:t>
      </w:r>
      <w:r>
        <w:rPr>
          <w:u w:val="single"/>
        </w:rPr>
        <w:tab/>
      </w:r>
    </w:p>
    <w:p w:rsidR="006423C3" w:rsidRDefault="006423C3">
      <w:pPr>
        <w:pStyle w:val="BodyText"/>
        <w:spacing w:before="54" w:after="1"/>
        <w:rPr>
          <w:sz w:val="20"/>
        </w:rPr>
      </w:pPr>
    </w:p>
    <w:tbl>
      <w:tblPr>
        <w:tblW w:w="10001" w:type="dxa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2035"/>
        <w:gridCol w:w="1701"/>
        <w:gridCol w:w="2268"/>
        <w:gridCol w:w="1559"/>
        <w:gridCol w:w="1843"/>
      </w:tblGrid>
      <w:tr w:rsidR="006423C3" w:rsidTr="00771522">
        <w:trPr>
          <w:trHeight w:val="1113"/>
        </w:trPr>
        <w:tc>
          <w:tcPr>
            <w:tcW w:w="595" w:type="dxa"/>
            <w:vAlign w:val="center"/>
          </w:tcPr>
          <w:p w:rsidR="006423C3" w:rsidRPr="00771522" w:rsidRDefault="00814188" w:rsidP="00771522">
            <w:pPr>
              <w:pStyle w:val="TableParagraph"/>
              <w:spacing w:line="268" w:lineRule="exact"/>
              <w:ind w:left="191"/>
              <w:rPr>
                <w:b/>
                <w:sz w:val="24"/>
              </w:rPr>
            </w:pPr>
            <w:bookmarkStart w:id="0" w:name="_GoBack"/>
            <w:bookmarkEnd w:id="0"/>
            <w:r w:rsidRPr="00771522">
              <w:rPr>
                <w:b/>
                <w:spacing w:val="-5"/>
                <w:sz w:val="24"/>
              </w:rPr>
              <w:t>Sl.</w:t>
            </w:r>
          </w:p>
          <w:p w:rsidR="006423C3" w:rsidRPr="00771522" w:rsidRDefault="00814188" w:rsidP="00771522">
            <w:pPr>
              <w:pStyle w:val="TableParagraph"/>
              <w:ind w:left="105"/>
              <w:jc w:val="center"/>
              <w:rPr>
                <w:b/>
                <w:sz w:val="24"/>
              </w:rPr>
            </w:pPr>
            <w:r w:rsidRPr="00771522"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2035" w:type="dxa"/>
            <w:vAlign w:val="center"/>
          </w:tcPr>
          <w:p w:rsidR="006423C3" w:rsidRPr="00771522" w:rsidRDefault="00814188" w:rsidP="00771522">
            <w:pPr>
              <w:pStyle w:val="TableParagraph"/>
              <w:ind w:left="316" w:hanging="212"/>
              <w:jc w:val="center"/>
              <w:rPr>
                <w:b/>
                <w:sz w:val="24"/>
              </w:rPr>
            </w:pPr>
            <w:r w:rsidRPr="00771522">
              <w:rPr>
                <w:b/>
                <w:spacing w:val="-2"/>
                <w:sz w:val="24"/>
              </w:rPr>
              <w:t>Clause/Subclause/ para/table/fig.</w:t>
            </w:r>
          </w:p>
          <w:p w:rsidR="006423C3" w:rsidRPr="00771522" w:rsidRDefault="00814188" w:rsidP="00771522">
            <w:pPr>
              <w:pStyle w:val="TableParagraph"/>
              <w:ind w:left="105"/>
              <w:jc w:val="center"/>
              <w:rPr>
                <w:b/>
                <w:sz w:val="24"/>
              </w:rPr>
            </w:pPr>
            <w:r w:rsidRPr="00771522">
              <w:rPr>
                <w:b/>
                <w:sz w:val="24"/>
              </w:rPr>
              <w:t xml:space="preserve">No. </w:t>
            </w:r>
            <w:r w:rsidRPr="00771522">
              <w:rPr>
                <w:b/>
                <w:spacing w:val="-2"/>
                <w:sz w:val="24"/>
              </w:rPr>
              <w:t>commented</w:t>
            </w:r>
          </w:p>
        </w:tc>
        <w:tc>
          <w:tcPr>
            <w:tcW w:w="1701" w:type="dxa"/>
            <w:vAlign w:val="center"/>
          </w:tcPr>
          <w:p w:rsidR="006423C3" w:rsidRPr="00771522" w:rsidRDefault="00814188" w:rsidP="00771522">
            <w:pPr>
              <w:pStyle w:val="TableParagraph"/>
              <w:ind w:left="105" w:right="99"/>
              <w:jc w:val="center"/>
              <w:rPr>
                <w:b/>
                <w:sz w:val="24"/>
              </w:rPr>
            </w:pPr>
            <w:r w:rsidRPr="00771522">
              <w:rPr>
                <w:b/>
                <w:spacing w:val="-2"/>
                <w:sz w:val="24"/>
              </w:rPr>
              <w:t>Commentator/ Organization/ Abbreviation</w:t>
            </w:r>
          </w:p>
        </w:tc>
        <w:tc>
          <w:tcPr>
            <w:tcW w:w="2268" w:type="dxa"/>
            <w:vAlign w:val="center"/>
          </w:tcPr>
          <w:p w:rsidR="006423C3" w:rsidRPr="00771522" w:rsidRDefault="00814188" w:rsidP="00771522">
            <w:pPr>
              <w:pStyle w:val="TableParagraph"/>
              <w:ind w:left="211" w:hanging="104"/>
              <w:jc w:val="center"/>
              <w:rPr>
                <w:b/>
                <w:sz w:val="24"/>
              </w:rPr>
            </w:pPr>
            <w:r w:rsidRPr="00771522">
              <w:rPr>
                <w:b/>
                <w:sz w:val="24"/>
              </w:rPr>
              <w:t xml:space="preserve">Type of Comments </w:t>
            </w:r>
            <w:r w:rsidRPr="00771522">
              <w:rPr>
                <w:b/>
                <w:spacing w:val="-2"/>
                <w:sz w:val="24"/>
              </w:rPr>
              <w:t>(General/Editorial/</w:t>
            </w:r>
          </w:p>
          <w:p w:rsidR="006423C3" w:rsidRPr="00771522" w:rsidRDefault="00814188" w:rsidP="00771522">
            <w:pPr>
              <w:pStyle w:val="TableParagraph"/>
              <w:ind w:left="604"/>
              <w:jc w:val="center"/>
              <w:rPr>
                <w:b/>
                <w:sz w:val="24"/>
              </w:rPr>
            </w:pPr>
            <w:r w:rsidRPr="00771522">
              <w:rPr>
                <w:b/>
                <w:spacing w:val="-2"/>
                <w:sz w:val="24"/>
              </w:rPr>
              <w:t>Technical)</w:t>
            </w:r>
          </w:p>
        </w:tc>
        <w:tc>
          <w:tcPr>
            <w:tcW w:w="1559" w:type="dxa"/>
            <w:vAlign w:val="center"/>
          </w:tcPr>
          <w:p w:rsidR="006423C3" w:rsidRPr="00771522" w:rsidRDefault="00814188" w:rsidP="00771522">
            <w:pPr>
              <w:pStyle w:val="TableParagraph"/>
              <w:spacing w:line="268" w:lineRule="exact"/>
              <w:ind w:left="106"/>
              <w:jc w:val="center"/>
              <w:rPr>
                <w:b/>
                <w:sz w:val="24"/>
              </w:rPr>
            </w:pPr>
            <w:r w:rsidRPr="00771522">
              <w:rPr>
                <w:b/>
                <w:spacing w:val="-2"/>
                <w:sz w:val="24"/>
              </w:rPr>
              <w:t>Justification</w:t>
            </w:r>
          </w:p>
        </w:tc>
        <w:tc>
          <w:tcPr>
            <w:tcW w:w="1843" w:type="dxa"/>
            <w:vAlign w:val="center"/>
          </w:tcPr>
          <w:p w:rsidR="006423C3" w:rsidRPr="00771522" w:rsidRDefault="00814188" w:rsidP="00771522">
            <w:pPr>
              <w:pStyle w:val="TableParagraph"/>
              <w:ind w:left="517" w:right="344" w:hanging="108"/>
              <w:jc w:val="center"/>
              <w:rPr>
                <w:b/>
                <w:sz w:val="24"/>
              </w:rPr>
            </w:pPr>
            <w:r w:rsidRPr="00771522">
              <w:rPr>
                <w:b/>
                <w:spacing w:val="-2"/>
                <w:sz w:val="24"/>
              </w:rPr>
              <w:t>Proposed change</w:t>
            </w:r>
          </w:p>
        </w:tc>
      </w:tr>
      <w:tr w:rsidR="006423C3" w:rsidTr="00771522">
        <w:trPr>
          <w:trHeight w:val="561"/>
        </w:trPr>
        <w:tc>
          <w:tcPr>
            <w:tcW w:w="595" w:type="dxa"/>
          </w:tcPr>
          <w:p w:rsidR="006423C3" w:rsidRDefault="006423C3">
            <w:pPr>
              <w:pStyle w:val="TableParagraph"/>
              <w:rPr>
                <w:sz w:val="24"/>
              </w:rPr>
            </w:pPr>
          </w:p>
        </w:tc>
        <w:tc>
          <w:tcPr>
            <w:tcW w:w="2035" w:type="dxa"/>
          </w:tcPr>
          <w:p w:rsidR="006423C3" w:rsidRDefault="006423C3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6423C3" w:rsidRDefault="006423C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6423C3" w:rsidRDefault="006423C3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6423C3" w:rsidRDefault="006423C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423C3" w:rsidRDefault="006423C3">
            <w:pPr>
              <w:pStyle w:val="TableParagraph"/>
              <w:rPr>
                <w:sz w:val="24"/>
              </w:rPr>
            </w:pPr>
          </w:p>
        </w:tc>
      </w:tr>
      <w:tr w:rsidR="006423C3" w:rsidTr="00771522">
        <w:trPr>
          <w:trHeight w:val="563"/>
        </w:trPr>
        <w:tc>
          <w:tcPr>
            <w:tcW w:w="595" w:type="dxa"/>
          </w:tcPr>
          <w:p w:rsidR="006423C3" w:rsidRDefault="006423C3">
            <w:pPr>
              <w:pStyle w:val="TableParagraph"/>
              <w:rPr>
                <w:sz w:val="24"/>
              </w:rPr>
            </w:pPr>
          </w:p>
        </w:tc>
        <w:tc>
          <w:tcPr>
            <w:tcW w:w="2035" w:type="dxa"/>
          </w:tcPr>
          <w:p w:rsidR="006423C3" w:rsidRDefault="006423C3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6423C3" w:rsidRDefault="006423C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6423C3" w:rsidRDefault="006423C3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6423C3" w:rsidRDefault="006423C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423C3" w:rsidRDefault="006423C3">
            <w:pPr>
              <w:pStyle w:val="TableParagraph"/>
              <w:rPr>
                <w:sz w:val="24"/>
              </w:rPr>
            </w:pPr>
          </w:p>
        </w:tc>
      </w:tr>
      <w:tr w:rsidR="006423C3" w:rsidTr="00771522">
        <w:trPr>
          <w:trHeight w:val="561"/>
        </w:trPr>
        <w:tc>
          <w:tcPr>
            <w:tcW w:w="595" w:type="dxa"/>
          </w:tcPr>
          <w:p w:rsidR="006423C3" w:rsidRDefault="006423C3">
            <w:pPr>
              <w:pStyle w:val="TableParagraph"/>
              <w:rPr>
                <w:sz w:val="24"/>
              </w:rPr>
            </w:pPr>
          </w:p>
        </w:tc>
        <w:tc>
          <w:tcPr>
            <w:tcW w:w="2035" w:type="dxa"/>
          </w:tcPr>
          <w:p w:rsidR="006423C3" w:rsidRDefault="006423C3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6423C3" w:rsidRDefault="006423C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6423C3" w:rsidRDefault="006423C3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6423C3" w:rsidRDefault="006423C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423C3" w:rsidRDefault="006423C3">
            <w:pPr>
              <w:pStyle w:val="TableParagraph"/>
              <w:rPr>
                <w:sz w:val="24"/>
              </w:rPr>
            </w:pPr>
          </w:p>
        </w:tc>
      </w:tr>
      <w:tr w:rsidR="006423C3" w:rsidTr="00771522">
        <w:trPr>
          <w:trHeight w:val="564"/>
        </w:trPr>
        <w:tc>
          <w:tcPr>
            <w:tcW w:w="595" w:type="dxa"/>
          </w:tcPr>
          <w:p w:rsidR="006423C3" w:rsidRDefault="006423C3">
            <w:pPr>
              <w:pStyle w:val="TableParagraph"/>
              <w:rPr>
                <w:sz w:val="24"/>
              </w:rPr>
            </w:pPr>
          </w:p>
        </w:tc>
        <w:tc>
          <w:tcPr>
            <w:tcW w:w="2035" w:type="dxa"/>
          </w:tcPr>
          <w:p w:rsidR="006423C3" w:rsidRDefault="006423C3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6423C3" w:rsidRDefault="006423C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6423C3" w:rsidRDefault="006423C3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6423C3" w:rsidRDefault="006423C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423C3" w:rsidRDefault="006423C3">
            <w:pPr>
              <w:pStyle w:val="TableParagraph"/>
              <w:rPr>
                <w:sz w:val="24"/>
              </w:rPr>
            </w:pPr>
          </w:p>
        </w:tc>
      </w:tr>
      <w:tr w:rsidR="006423C3" w:rsidTr="00771522">
        <w:trPr>
          <w:trHeight w:val="561"/>
        </w:trPr>
        <w:tc>
          <w:tcPr>
            <w:tcW w:w="595" w:type="dxa"/>
          </w:tcPr>
          <w:p w:rsidR="006423C3" w:rsidRDefault="006423C3">
            <w:pPr>
              <w:pStyle w:val="TableParagraph"/>
              <w:rPr>
                <w:sz w:val="24"/>
              </w:rPr>
            </w:pPr>
          </w:p>
        </w:tc>
        <w:tc>
          <w:tcPr>
            <w:tcW w:w="2035" w:type="dxa"/>
          </w:tcPr>
          <w:p w:rsidR="006423C3" w:rsidRDefault="006423C3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6423C3" w:rsidRDefault="006423C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6423C3" w:rsidRDefault="006423C3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6423C3" w:rsidRDefault="006423C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423C3" w:rsidRDefault="006423C3">
            <w:pPr>
              <w:pStyle w:val="TableParagraph"/>
              <w:rPr>
                <w:sz w:val="24"/>
              </w:rPr>
            </w:pPr>
          </w:p>
        </w:tc>
      </w:tr>
      <w:tr w:rsidR="006423C3" w:rsidTr="00771522">
        <w:trPr>
          <w:trHeight w:val="563"/>
        </w:trPr>
        <w:tc>
          <w:tcPr>
            <w:tcW w:w="595" w:type="dxa"/>
          </w:tcPr>
          <w:p w:rsidR="006423C3" w:rsidRDefault="006423C3">
            <w:pPr>
              <w:pStyle w:val="TableParagraph"/>
              <w:rPr>
                <w:sz w:val="24"/>
              </w:rPr>
            </w:pPr>
          </w:p>
        </w:tc>
        <w:tc>
          <w:tcPr>
            <w:tcW w:w="2035" w:type="dxa"/>
          </w:tcPr>
          <w:p w:rsidR="006423C3" w:rsidRDefault="006423C3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6423C3" w:rsidRDefault="006423C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6423C3" w:rsidRDefault="006423C3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6423C3" w:rsidRDefault="006423C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423C3" w:rsidRDefault="006423C3">
            <w:pPr>
              <w:pStyle w:val="TableParagraph"/>
              <w:rPr>
                <w:sz w:val="24"/>
              </w:rPr>
            </w:pPr>
          </w:p>
        </w:tc>
      </w:tr>
      <w:tr w:rsidR="006423C3" w:rsidTr="00771522">
        <w:trPr>
          <w:trHeight w:val="561"/>
        </w:trPr>
        <w:tc>
          <w:tcPr>
            <w:tcW w:w="595" w:type="dxa"/>
          </w:tcPr>
          <w:p w:rsidR="006423C3" w:rsidRDefault="006423C3">
            <w:pPr>
              <w:pStyle w:val="TableParagraph"/>
              <w:rPr>
                <w:sz w:val="24"/>
              </w:rPr>
            </w:pPr>
          </w:p>
        </w:tc>
        <w:tc>
          <w:tcPr>
            <w:tcW w:w="2035" w:type="dxa"/>
          </w:tcPr>
          <w:p w:rsidR="006423C3" w:rsidRDefault="006423C3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6423C3" w:rsidRDefault="006423C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6423C3" w:rsidRDefault="006423C3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6423C3" w:rsidRDefault="006423C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423C3" w:rsidRDefault="006423C3">
            <w:pPr>
              <w:pStyle w:val="TableParagraph"/>
              <w:rPr>
                <w:sz w:val="24"/>
              </w:rPr>
            </w:pPr>
          </w:p>
        </w:tc>
      </w:tr>
      <w:tr w:rsidR="006423C3" w:rsidTr="00771522">
        <w:trPr>
          <w:trHeight w:val="563"/>
        </w:trPr>
        <w:tc>
          <w:tcPr>
            <w:tcW w:w="595" w:type="dxa"/>
          </w:tcPr>
          <w:p w:rsidR="006423C3" w:rsidRDefault="006423C3">
            <w:pPr>
              <w:pStyle w:val="TableParagraph"/>
              <w:rPr>
                <w:sz w:val="24"/>
              </w:rPr>
            </w:pPr>
          </w:p>
        </w:tc>
        <w:tc>
          <w:tcPr>
            <w:tcW w:w="2035" w:type="dxa"/>
          </w:tcPr>
          <w:p w:rsidR="006423C3" w:rsidRDefault="006423C3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6423C3" w:rsidRDefault="006423C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6423C3" w:rsidRDefault="006423C3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6423C3" w:rsidRDefault="006423C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423C3" w:rsidRDefault="006423C3">
            <w:pPr>
              <w:pStyle w:val="TableParagraph"/>
              <w:rPr>
                <w:sz w:val="24"/>
              </w:rPr>
            </w:pPr>
          </w:p>
        </w:tc>
      </w:tr>
    </w:tbl>
    <w:p w:rsidR="00814188" w:rsidRDefault="00814188"/>
    <w:sectPr w:rsidR="00814188">
      <w:type w:val="continuous"/>
      <w:pgSz w:w="11910" w:h="16840"/>
      <w:pgMar w:top="900" w:right="992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6423C3"/>
    <w:rsid w:val="006423C3"/>
    <w:rsid w:val="00771522"/>
    <w:rsid w:val="0081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598A55-6BCF-42A7-9977-F05F621D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2"/>
      <w:ind w:right="283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account</cp:lastModifiedBy>
  <cp:revision>2</cp:revision>
  <dcterms:created xsi:type="dcterms:W3CDTF">2025-07-17T11:41:00Z</dcterms:created>
  <dcterms:modified xsi:type="dcterms:W3CDTF">2025-07-17T11:44:00Z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2025-07-17T00:00:00Z</vt:filetime>
  </property>
  <property fmtid="{D5CDD505-2E9C-101B-9397-08002B2CF9AE}" pid="5" name="Producer">
    <vt:lpwstr>3-Heights(TM) PDF Security Shell 4.8.25.2 (http://www.pdf-tools.com)</vt:lpwstr>
  </property>
</Properties>
</file>